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77" w:rsidRDefault="00533777" w:rsidP="00533777">
      <w:pPr>
        <w:adjustRightInd w:val="0"/>
        <w:snapToGrid w:val="0"/>
        <w:spacing w:line="580" w:lineRule="exact"/>
        <w:rPr>
          <w:rFonts w:eastAsia="黑体"/>
          <w:w w:val="90"/>
          <w:sz w:val="32"/>
          <w:szCs w:val="32"/>
        </w:rPr>
      </w:pPr>
      <w:r>
        <w:rPr>
          <w:rFonts w:eastAsia="黑体"/>
          <w:w w:val="90"/>
          <w:sz w:val="32"/>
          <w:szCs w:val="32"/>
        </w:rPr>
        <w:t>附件</w:t>
      </w:r>
      <w:r>
        <w:rPr>
          <w:rFonts w:eastAsia="黑体"/>
          <w:w w:val="90"/>
          <w:sz w:val="32"/>
          <w:szCs w:val="32"/>
        </w:rPr>
        <w:t>1</w:t>
      </w:r>
      <w:r>
        <w:rPr>
          <w:rFonts w:eastAsia="黑体"/>
          <w:w w:val="90"/>
          <w:sz w:val="32"/>
          <w:szCs w:val="32"/>
        </w:rPr>
        <w:t>：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575"/>
        <w:rPr>
          <w:rFonts w:eastAsia="仿宋_GB2312"/>
          <w:w w:val="90"/>
          <w:sz w:val="32"/>
          <w:szCs w:val="32"/>
        </w:rPr>
      </w:pPr>
    </w:p>
    <w:p w:rsidR="00533777" w:rsidRDefault="00533777" w:rsidP="00533777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绍兴市2020年度哲学社会科学规划</w:t>
      </w:r>
    </w:p>
    <w:p w:rsidR="00533777" w:rsidRDefault="00533777" w:rsidP="00533777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重大招标课题目录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绍兴优化营商环境推进高质量发展战略研究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绍兴高水平</w:t>
      </w:r>
      <w:proofErr w:type="gramStart"/>
      <w:r>
        <w:rPr>
          <w:rFonts w:eastAsia="仿宋_GB2312"/>
          <w:sz w:val="32"/>
          <w:szCs w:val="32"/>
        </w:rPr>
        <w:t>打造市</w:t>
      </w:r>
      <w:proofErr w:type="gramEnd"/>
      <w:r>
        <w:rPr>
          <w:rFonts w:eastAsia="仿宋_GB2312"/>
          <w:sz w:val="32"/>
          <w:szCs w:val="32"/>
        </w:rPr>
        <w:t>域治理现代化示范市研究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绍兴在长三角一体化发展中的产业分工研究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杭绍甬一体化背景下绍兴城市能级提升研究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绍兴重塑高品位城市文化体系研究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绍兴市未来社区建设支撑体系与推进机制研究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新时代</w:t>
      </w:r>
      <w:proofErr w:type="gramStart"/>
      <w:r>
        <w:rPr>
          <w:rFonts w:eastAsia="仿宋_GB2312"/>
          <w:sz w:val="32"/>
          <w:szCs w:val="32"/>
        </w:rPr>
        <w:t>绍兴党建</w:t>
      </w:r>
      <w:proofErr w:type="gramEnd"/>
      <w:r>
        <w:rPr>
          <w:rFonts w:eastAsia="仿宋_GB2312"/>
          <w:sz w:val="32"/>
          <w:szCs w:val="32"/>
        </w:rPr>
        <w:t>引领下的基层治理问题研究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居民生态环境安全感与政府风险治理模式研究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绍兴推动先进制造业与现代服务业深度融合研究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绍兴吸引高层次人才的政策创新研究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33777" w:rsidRDefault="00533777" w:rsidP="00533777">
      <w:pPr>
        <w:adjustRightInd w:val="0"/>
        <w:snapToGrid w:val="0"/>
        <w:spacing w:line="580" w:lineRule="exact"/>
        <w:ind w:firstLine="645"/>
        <w:rPr>
          <w:rFonts w:eastAsia="仿宋_GB2312"/>
          <w:sz w:val="32"/>
          <w:szCs w:val="32"/>
        </w:rPr>
      </w:pPr>
    </w:p>
    <w:p w:rsidR="003C15C2" w:rsidRDefault="00940D82" w:rsidP="00940D82">
      <w:pPr>
        <w:adjustRightInd w:val="0"/>
        <w:snapToGrid w:val="0"/>
        <w:spacing w:line="580" w:lineRule="exact"/>
      </w:pPr>
      <w:bookmarkStart w:id="0" w:name="_GoBack"/>
      <w:bookmarkEnd w:id="0"/>
      <w:r>
        <w:t xml:space="preserve"> </w:t>
      </w:r>
    </w:p>
    <w:sectPr w:rsidR="003C15C2" w:rsidSect="00940D82">
      <w:headerReference w:type="default" r:id="rId6"/>
      <w:footerReference w:type="even" r:id="rId7"/>
      <w:footerReference w:type="default" r:id="rId8"/>
      <w:pgSz w:w="11906" w:h="16838"/>
      <w:pgMar w:top="2098" w:right="1531" w:bottom="1871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B7" w:rsidRDefault="009E4EB7">
      <w:r>
        <w:separator/>
      </w:r>
    </w:p>
  </w:endnote>
  <w:endnote w:type="continuationSeparator" w:id="0">
    <w:p w:rsidR="009E4EB7" w:rsidRDefault="009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1E7AFE" w:rsidP="00EF3A1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:rsidR="00EF5599" w:rsidRDefault="009E4EB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1E7AFE" w:rsidP="00EF3A1A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rFonts w:ascii="仿宋_GB2312" w:hAnsi="仿宋_GB2312" w:hint="eastAsia"/>
        <w:sz w:val="28"/>
      </w:rPr>
      <w:t>─</w:t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Fonts w:ascii="宋体" w:hint="eastAsia"/>
        <w:sz w:val="28"/>
      </w:rPr>
      <w:fldChar w:fldCharType="begin"/>
    </w:r>
    <w:r>
      <w:rPr>
        <w:rStyle w:val="a3"/>
        <w:rFonts w:ascii="宋体" w:hint="eastAsia"/>
        <w:sz w:val="28"/>
      </w:rPr>
      <w:instrText xml:space="preserve">PAGE  </w:instrText>
    </w:r>
    <w:r>
      <w:rPr>
        <w:rFonts w:ascii="宋体" w:hint="eastAsia"/>
        <w:sz w:val="28"/>
      </w:rPr>
      <w:fldChar w:fldCharType="separate"/>
    </w:r>
    <w:r w:rsidR="00940D82">
      <w:rPr>
        <w:rStyle w:val="a3"/>
        <w:rFonts w:ascii="宋体"/>
        <w:noProof/>
        <w:sz w:val="28"/>
      </w:rPr>
      <w:t>1</w:t>
    </w:r>
    <w:r>
      <w:rPr>
        <w:rFonts w:ascii="宋体" w:hint="eastAsia"/>
        <w:sz w:val="28"/>
      </w:rPr>
      <w:fldChar w:fldCharType="end"/>
    </w:r>
    <w:r>
      <w:rPr>
        <w:rStyle w:val="a3"/>
        <w:rFonts w:ascii="宋体" w:hint="eastAsia"/>
        <w:sz w:val="28"/>
      </w:rPr>
      <w:t xml:space="preserve"> </w:t>
    </w:r>
    <w:r>
      <w:rPr>
        <w:rStyle w:val="a3"/>
        <w:rFonts w:ascii="仿宋_GB2312" w:hAnsi="仿宋_GB2312" w:hint="eastAsia"/>
        <w:sz w:val="28"/>
      </w:rPr>
      <w:t>─</w:t>
    </w:r>
  </w:p>
  <w:p w:rsidR="00EF5599" w:rsidRDefault="009E4EB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B7" w:rsidRDefault="009E4EB7">
      <w:r>
        <w:separator/>
      </w:r>
    </w:p>
  </w:footnote>
  <w:footnote w:type="continuationSeparator" w:id="0">
    <w:p w:rsidR="009E4EB7" w:rsidRDefault="009E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9E4EB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7"/>
    <w:rsid w:val="001E7AFE"/>
    <w:rsid w:val="00302024"/>
    <w:rsid w:val="003C15C2"/>
    <w:rsid w:val="00533777"/>
    <w:rsid w:val="006B484D"/>
    <w:rsid w:val="0074169A"/>
    <w:rsid w:val="00861978"/>
    <w:rsid w:val="00940D82"/>
    <w:rsid w:val="009E4EB7"/>
    <w:rsid w:val="00B57EA6"/>
    <w:rsid w:val="00B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9B9DB-FE09-4720-8751-E8DDCD7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3777"/>
  </w:style>
  <w:style w:type="paragraph" w:styleId="a4">
    <w:name w:val="Body Text"/>
    <w:basedOn w:val="a"/>
    <w:link w:val="Char"/>
    <w:rsid w:val="00533777"/>
    <w:pPr>
      <w:adjustRightInd w:val="0"/>
      <w:jc w:val="left"/>
      <w:textAlignment w:val="baseline"/>
    </w:pPr>
  </w:style>
  <w:style w:type="character" w:customStyle="1" w:styleId="Char">
    <w:name w:val="正文文本 Char"/>
    <w:basedOn w:val="a0"/>
    <w:link w:val="a4"/>
    <w:rsid w:val="0053377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3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37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53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337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浙江农林大学暨阳学院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安仲立</dc:creator>
  <cp:keywords/>
  <dc:description/>
  <cp:lastModifiedBy>安仲立</cp:lastModifiedBy>
  <cp:revision>4</cp:revision>
  <dcterms:created xsi:type="dcterms:W3CDTF">2019-12-31T07:30:00Z</dcterms:created>
  <dcterms:modified xsi:type="dcterms:W3CDTF">2019-12-31T07:34:00Z</dcterms:modified>
</cp:coreProperties>
</file>